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BCC5" w14:textId="77777777" w:rsidR="00530DB9" w:rsidRDefault="00530DB9" w:rsidP="00530DB9">
      <w:pPr>
        <w:pStyle w:val="Title"/>
        <w:rPr>
          <w:rFonts w:ascii="Tahoma" w:hAnsi="Tahoma" w:cs="Tahoma"/>
          <w:b w:val="0"/>
          <w:color w:val="0000FF"/>
          <w:sz w:val="28"/>
          <w:szCs w:val="36"/>
        </w:rPr>
      </w:pPr>
      <w:r>
        <w:rPr>
          <w:rFonts w:ascii="Tahoma" w:hAnsi="Tahoma" w:cs="Tahoma"/>
          <w:b w:val="0"/>
          <w:noProof/>
          <w:color w:val="0000FF"/>
          <w:sz w:val="20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DE78090" wp14:editId="053BC219">
            <wp:simplePos x="0" y="0"/>
            <wp:positionH relativeFrom="column">
              <wp:posOffset>8623300</wp:posOffset>
            </wp:positionH>
            <wp:positionV relativeFrom="paragraph">
              <wp:posOffset>-7620</wp:posOffset>
            </wp:positionV>
            <wp:extent cx="690245" cy="805180"/>
            <wp:effectExtent l="0" t="0" r="0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1EBE2" wp14:editId="59131CC9">
                <wp:simplePos x="0" y="0"/>
                <wp:positionH relativeFrom="column">
                  <wp:posOffset>-662305</wp:posOffset>
                </wp:positionH>
                <wp:positionV relativeFrom="paragraph">
                  <wp:posOffset>73660</wp:posOffset>
                </wp:positionV>
                <wp:extent cx="1000125" cy="7524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DEA6" w14:textId="77777777" w:rsidR="00530DB9" w:rsidRDefault="00530DB9" w:rsidP="00530DB9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00C348F" wp14:editId="7F493753">
                                  <wp:extent cx="790575" cy="676275"/>
                                  <wp:effectExtent l="0" t="0" r="0" b="0"/>
                                  <wp:docPr id="17" name="Picture 17" descr="C:\Users\Sylvia\AppData\Local\Temp\Outstanding_Colour_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ylvia\AppData\Local\Temp\Outstanding_Colour_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695" cy="679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1E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15pt;margin-top:5.8pt;width:78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">
                <v:textbox>
                  <w:txbxContent>
                    <w:p w14:paraId="4C7DDEA6" w14:textId="77777777" w:rsidR="00530DB9" w:rsidRDefault="00530DB9" w:rsidP="00530DB9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00C348F" wp14:editId="7F493753">
                            <wp:extent cx="790575" cy="676275"/>
                            <wp:effectExtent l="0" t="0" r="0" b="0"/>
                            <wp:docPr id="17" name="Picture 17" descr="C:\Users\Sylvia\AppData\Local\Temp\Outstanding_Colour_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ylvia\AppData\Local\Temp\Outstanding_Colour_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695" cy="679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75CC">
        <w:rPr>
          <w:rFonts w:ascii="Tahoma" w:hAnsi="Tahoma" w:cs="Tahoma"/>
          <w:b w:val="0"/>
          <w:color w:val="0000FF"/>
          <w:sz w:val="28"/>
          <w:szCs w:val="36"/>
        </w:rPr>
        <w:t>Flax Bourton Church of England Primary School</w:t>
      </w:r>
    </w:p>
    <w:p w14:paraId="466CCB2D" w14:textId="77777777" w:rsidR="00530DB9" w:rsidRDefault="00530DB9" w:rsidP="00530DB9">
      <w:pPr>
        <w:pStyle w:val="Title"/>
        <w:rPr>
          <w:rFonts w:ascii="Tahoma" w:hAnsi="Tahoma" w:cs="Tahoma"/>
          <w:b w:val="0"/>
          <w:color w:val="0000FF"/>
          <w:sz w:val="28"/>
          <w:szCs w:val="36"/>
        </w:rPr>
      </w:pPr>
    </w:p>
    <w:p w14:paraId="56BB4FB1" w14:textId="77777777" w:rsidR="00530DB9" w:rsidRDefault="00530DB9" w:rsidP="00530DB9">
      <w:pPr>
        <w:tabs>
          <w:tab w:val="left" w:pos="4536"/>
        </w:tabs>
        <w:jc w:val="center"/>
        <w:rPr>
          <w:rFonts w:ascii="Kristen ITC" w:hAnsi="Kristen ITC"/>
          <w:b/>
          <w:color w:val="0000FF"/>
          <w:spacing w:val="40"/>
          <w:sz w:val="20"/>
        </w:rPr>
      </w:pPr>
      <w:r w:rsidRPr="000C75CC">
        <w:rPr>
          <w:rFonts w:ascii="Kristen ITC" w:hAnsi="Kristen ITC"/>
          <w:b/>
          <w:color w:val="0000FF"/>
          <w:spacing w:val="40"/>
          <w:sz w:val="20"/>
        </w:rPr>
        <w:t>“Aiming High, Respecting Others, Having Fun”</w:t>
      </w:r>
    </w:p>
    <w:p w14:paraId="2799147F" w14:textId="7D929788" w:rsidR="008A1661" w:rsidRPr="00CD0B1C" w:rsidRDefault="00530DB9" w:rsidP="00CD0B1C">
      <w:pPr>
        <w:tabs>
          <w:tab w:val="left" w:pos="4536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Kristen ITC" w:hAnsi="Kristen ITC"/>
          <w:b/>
          <w:color w:val="0000FF"/>
          <w:spacing w:val="40"/>
          <w:sz w:val="20"/>
          <w:u w:val="single"/>
        </w:rPr>
        <w:t>Maths Medium Term Plan Year 5</w:t>
      </w:r>
    </w:p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76"/>
        <w:gridCol w:w="1819"/>
        <w:gridCol w:w="1134"/>
        <w:gridCol w:w="993"/>
        <w:gridCol w:w="1366"/>
        <w:gridCol w:w="1165"/>
        <w:gridCol w:w="11"/>
        <w:gridCol w:w="10"/>
        <w:gridCol w:w="1276"/>
        <w:gridCol w:w="1276"/>
        <w:gridCol w:w="1540"/>
        <w:gridCol w:w="19"/>
        <w:gridCol w:w="1255"/>
        <w:gridCol w:w="20"/>
        <w:gridCol w:w="1702"/>
        <w:gridCol w:w="1276"/>
        <w:gridCol w:w="964"/>
      </w:tblGrid>
      <w:tr w:rsidR="00B34A3B" w:rsidRPr="001E4BB5" w14:paraId="05B9764A" w14:textId="77777777" w:rsidTr="00CD0B1C">
        <w:trPr>
          <w:tblHeader/>
        </w:trPr>
        <w:tc>
          <w:tcPr>
            <w:tcW w:w="476" w:type="dxa"/>
          </w:tcPr>
          <w:p w14:paraId="36B41B56" w14:textId="77777777" w:rsidR="0044661E" w:rsidRPr="001E4BB5" w:rsidRDefault="0044661E">
            <w:pPr>
              <w:rPr>
                <w:sz w:val="14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36898BDB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1</w:t>
            </w:r>
          </w:p>
        </w:tc>
        <w:tc>
          <w:tcPr>
            <w:tcW w:w="1134" w:type="dxa"/>
            <w:vAlign w:val="center"/>
          </w:tcPr>
          <w:p w14:paraId="55C733B0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2</w:t>
            </w:r>
          </w:p>
        </w:tc>
        <w:tc>
          <w:tcPr>
            <w:tcW w:w="993" w:type="dxa"/>
            <w:vAlign w:val="center"/>
          </w:tcPr>
          <w:p w14:paraId="5616CCB0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3</w:t>
            </w:r>
          </w:p>
        </w:tc>
        <w:tc>
          <w:tcPr>
            <w:tcW w:w="1366" w:type="dxa"/>
            <w:vAlign w:val="center"/>
          </w:tcPr>
          <w:p w14:paraId="43B76F67" w14:textId="77777777" w:rsidR="00530DB9" w:rsidRDefault="00530DB9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98BC" w14:textId="77777777" w:rsidR="0044661E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4</w:t>
            </w:r>
          </w:p>
          <w:p w14:paraId="0FA547BB" w14:textId="77777777" w:rsidR="00530DB9" w:rsidRPr="00530DB9" w:rsidRDefault="00530DB9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52BD85E8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5</w:t>
            </w:r>
          </w:p>
        </w:tc>
        <w:tc>
          <w:tcPr>
            <w:tcW w:w="1276" w:type="dxa"/>
            <w:vAlign w:val="center"/>
          </w:tcPr>
          <w:p w14:paraId="4BC6FF3B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6</w:t>
            </w:r>
          </w:p>
        </w:tc>
        <w:tc>
          <w:tcPr>
            <w:tcW w:w="1276" w:type="dxa"/>
            <w:vAlign w:val="center"/>
          </w:tcPr>
          <w:p w14:paraId="2C3A4E21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7</w:t>
            </w:r>
          </w:p>
        </w:tc>
        <w:tc>
          <w:tcPr>
            <w:tcW w:w="1559" w:type="dxa"/>
            <w:gridSpan w:val="2"/>
            <w:vAlign w:val="center"/>
          </w:tcPr>
          <w:p w14:paraId="53D41DB5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8</w:t>
            </w:r>
          </w:p>
        </w:tc>
        <w:tc>
          <w:tcPr>
            <w:tcW w:w="1275" w:type="dxa"/>
            <w:gridSpan w:val="2"/>
            <w:vAlign w:val="center"/>
          </w:tcPr>
          <w:p w14:paraId="0B847ACE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9</w:t>
            </w:r>
          </w:p>
        </w:tc>
        <w:tc>
          <w:tcPr>
            <w:tcW w:w="1702" w:type="dxa"/>
            <w:vAlign w:val="center"/>
          </w:tcPr>
          <w:p w14:paraId="7467E056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10</w:t>
            </w:r>
          </w:p>
        </w:tc>
        <w:tc>
          <w:tcPr>
            <w:tcW w:w="1276" w:type="dxa"/>
            <w:vAlign w:val="center"/>
          </w:tcPr>
          <w:p w14:paraId="50164997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11</w:t>
            </w:r>
          </w:p>
        </w:tc>
        <w:tc>
          <w:tcPr>
            <w:tcW w:w="964" w:type="dxa"/>
            <w:vAlign w:val="center"/>
          </w:tcPr>
          <w:p w14:paraId="0211F38F" w14:textId="77777777" w:rsidR="0044661E" w:rsidRPr="00530DB9" w:rsidRDefault="0044661E" w:rsidP="00530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Week 12</w:t>
            </w:r>
          </w:p>
        </w:tc>
      </w:tr>
      <w:tr w:rsidR="001E1E87" w:rsidRPr="001E4BB5" w14:paraId="42890B8E" w14:textId="77777777" w:rsidTr="00CD0B1C">
        <w:trPr>
          <w:cantSplit/>
          <w:trHeight w:val="2380"/>
        </w:trPr>
        <w:tc>
          <w:tcPr>
            <w:tcW w:w="476" w:type="dxa"/>
            <w:textDirection w:val="btLr"/>
          </w:tcPr>
          <w:p w14:paraId="36FBB759" w14:textId="77777777" w:rsidR="001E1E87" w:rsidRPr="00530DB9" w:rsidRDefault="001E1E87" w:rsidP="00530D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>Autumn</w:t>
            </w:r>
          </w:p>
        </w:tc>
        <w:tc>
          <w:tcPr>
            <w:tcW w:w="3946" w:type="dxa"/>
            <w:gridSpan w:val="3"/>
          </w:tcPr>
          <w:p w14:paraId="71B5A038" w14:textId="77777777" w:rsidR="001E1E87" w:rsidRPr="00530DB9" w:rsidRDefault="001E1E87">
            <w:pPr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</w:p>
          <w:p w14:paraId="5FD07F86" w14:textId="77777777" w:rsidR="001E1E87" w:rsidRPr="00530DB9" w:rsidRDefault="001E1E87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 xml:space="preserve">Number and Place Value </w:t>
            </w:r>
          </w:p>
          <w:p w14:paraId="5CB92932" w14:textId="77777777" w:rsidR="001E1E87" w:rsidRPr="00530DB9" w:rsidRDefault="001E1E87">
            <w:pPr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</w:p>
          <w:p w14:paraId="466E441F" w14:textId="510DD46C" w:rsidR="001E1E87" w:rsidRPr="000C4B93" w:rsidRDefault="001E1E87" w:rsidP="000C4B9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 xml:space="preserve">Roman numerals to 1,000 </w:t>
            </w:r>
          </w:p>
          <w:p w14:paraId="0F3834C1" w14:textId="77777777" w:rsidR="001E1E87" w:rsidRPr="00530DB9" w:rsidRDefault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4C7B45" w14:textId="1ACD8C97" w:rsidR="001E1E87" w:rsidRPr="000C4B93" w:rsidRDefault="001E1E87" w:rsidP="000C4B9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 xml:space="preserve">Numbers to 10,000 </w:t>
            </w:r>
          </w:p>
          <w:p w14:paraId="6321F7E1" w14:textId="77777777" w:rsidR="001E1E87" w:rsidRPr="00530DB9" w:rsidRDefault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F6FA5" w14:textId="1131F6CB" w:rsidR="001E1E87" w:rsidRPr="000C4B93" w:rsidRDefault="001E1E87" w:rsidP="000C4B9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 xml:space="preserve">Numbers to 100,000 </w:t>
            </w:r>
          </w:p>
          <w:p w14:paraId="1BDADEEA" w14:textId="77777777" w:rsidR="001E1E87" w:rsidRPr="00530DB9" w:rsidRDefault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A685E8" w14:textId="05814497" w:rsidR="001E1E87" w:rsidRPr="000C4B93" w:rsidRDefault="001E1E87" w:rsidP="000C4B9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 xml:space="preserve">Numbers to 1,000,000 </w:t>
            </w:r>
          </w:p>
          <w:p w14:paraId="2D6BF963" w14:textId="77777777" w:rsidR="001E1E87" w:rsidRPr="00530DB9" w:rsidRDefault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4B1838" w14:textId="742ABA38" w:rsidR="001E1E87" w:rsidRPr="000C4B93" w:rsidRDefault="001E1E87" w:rsidP="000C4B9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 xml:space="preserve">Read and write numbers to 1,000,000 </w:t>
            </w:r>
          </w:p>
          <w:p w14:paraId="35ECDA3C" w14:textId="77777777" w:rsidR="001E1E87" w:rsidRPr="00530DB9" w:rsidRDefault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7D0AFC" w14:textId="5D097B90" w:rsidR="001E1E87" w:rsidRPr="000C4B93" w:rsidRDefault="001E1E87" w:rsidP="000C4B9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>Powers of 10</w:t>
            </w:r>
          </w:p>
          <w:p w14:paraId="0BB1E23E" w14:textId="42410F3C" w:rsidR="001E1E87" w:rsidRDefault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F027E" w14:textId="391F907D" w:rsidR="001E1E87" w:rsidRDefault="001E1E87" w:rsidP="000C4B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>10/100/1,000/10,000/100,000 more or less</w:t>
            </w:r>
          </w:p>
          <w:p w14:paraId="0AF6E9D3" w14:textId="77777777" w:rsidR="001E1E87" w:rsidRPr="000C4B93" w:rsidRDefault="001E1E87" w:rsidP="000C4B9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6847FE12" w14:textId="3D74F209" w:rsidR="001E1E87" w:rsidRDefault="001E1E87" w:rsidP="000C4B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>Partition numbers to 1,000,000</w:t>
            </w:r>
          </w:p>
          <w:p w14:paraId="4A760774" w14:textId="77777777" w:rsidR="001E1E87" w:rsidRP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2F47CC" w14:textId="012555F5" w:rsidR="001E1E87" w:rsidRDefault="001E1E87" w:rsidP="000C4B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>Number lines to 1,000,00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105F54A0" w14:textId="77777777" w:rsidR="001E1E87" w:rsidRPr="000C4B93" w:rsidRDefault="001E1E87" w:rsidP="000C4B9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B8ED8EB" w14:textId="343E2F94" w:rsidR="001E1E87" w:rsidRDefault="001E1E87" w:rsidP="000C4B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>Compare and order numbers to 100,000</w:t>
            </w:r>
          </w:p>
          <w:p w14:paraId="297A41E4" w14:textId="77777777" w:rsidR="001E1E87" w:rsidRPr="000C4B93" w:rsidRDefault="001E1E87" w:rsidP="000C4B9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0B4219C" w14:textId="77777777" w:rsidR="001E1E87" w:rsidRPr="000C4B93" w:rsidRDefault="001E1E87" w:rsidP="000C4B9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30B888D" w14:textId="14E56967" w:rsidR="001E1E87" w:rsidRDefault="001E1E87" w:rsidP="000C4B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>Compare and order numbers to 1,000,000</w:t>
            </w:r>
          </w:p>
          <w:p w14:paraId="40093EFA" w14:textId="77777777" w:rsidR="001E1E87" w:rsidRPr="000C4B93" w:rsidRDefault="001E1E87" w:rsidP="001E1E8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8BBBB20" w14:textId="3DC1DD41" w:rsidR="001E1E87" w:rsidRDefault="001E1E87" w:rsidP="000C4B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>Round to the nearest 10, 100 or 1,000</w:t>
            </w:r>
          </w:p>
          <w:p w14:paraId="5151D7AF" w14:textId="77777777" w:rsidR="001E1E87" w:rsidRP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B94021" w14:textId="4D0DAB1F" w:rsidR="001E1E87" w:rsidRDefault="001E1E87" w:rsidP="000C4B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>Round within 100,000</w:t>
            </w:r>
          </w:p>
          <w:p w14:paraId="206A9E67" w14:textId="77777777" w:rsidR="001E1E87" w:rsidRPr="000C4B93" w:rsidRDefault="001E1E87" w:rsidP="001E1E8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A1B4190" w14:textId="271056D5" w:rsidR="001E1E87" w:rsidRPr="000C4B93" w:rsidRDefault="001E1E87" w:rsidP="000C4B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  <w:r w:rsidRPr="000C4B93">
              <w:rPr>
                <w:rFonts w:ascii="Arial" w:hAnsi="Arial" w:cs="Arial"/>
                <w:sz w:val="16"/>
                <w:szCs w:val="16"/>
              </w:rPr>
              <w:t>Round within 1,000,000</w:t>
            </w:r>
          </w:p>
        </w:tc>
        <w:tc>
          <w:tcPr>
            <w:tcW w:w="2552" w:type="dxa"/>
            <w:gridSpan w:val="4"/>
          </w:tcPr>
          <w:p w14:paraId="52AEE6E3" w14:textId="77777777" w:rsidR="001E1E87" w:rsidRDefault="001E1E87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1ADC6770" w14:textId="77777777" w:rsidR="001E1E87" w:rsidRDefault="001E1E87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>Addition and S</w:t>
            </w:r>
            <w:r w:rsidRPr="00530DB9"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 xml:space="preserve">ubtraction </w:t>
            </w:r>
          </w:p>
          <w:p w14:paraId="1478E66B" w14:textId="77777777" w:rsidR="001E1E87" w:rsidRPr="00530DB9" w:rsidRDefault="001E1E87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7D2C4938" w14:textId="7CB15FBF" w:rsidR="001E1E87" w:rsidRDefault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Mental strategies</w:t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01EBF2" w14:textId="77777777" w:rsidR="001E1E87" w:rsidRPr="00530DB9" w:rsidRDefault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56D79" w14:textId="22F270CC" w:rsidR="001E1E87" w:rsidRDefault="001E1E87" w:rsidP="00A91B8F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dd </w:t>
            </w:r>
            <w:r>
              <w:rPr>
                <w:rFonts w:ascii="Arial" w:hAnsi="Arial" w:cs="Arial"/>
                <w:sz w:val="16"/>
                <w:szCs w:val="16"/>
              </w:rPr>
              <w:t>whole numbers with more than four digits</w:t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05642B" w14:textId="77777777" w:rsidR="001E1E87" w:rsidRPr="00530DB9" w:rsidRDefault="001E1E87" w:rsidP="00A91B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E09BB6" w14:textId="65DDCDBC" w:rsidR="001E1E87" w:rsidRDefault="001E1E87" w:rsidP="00A91B8F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Subtract whole numbers with more than four digits</w:t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C28A02" w14:textId="77777777" w:rsidR="001E1E87" w:rsidRPr="00530DB9" w:rsidRDefault="001E1E87" w:rsidP="00A91B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765552" w14:textId="437258CD" w:rsidR="001E1E87" w:rsidRDefault="001E1E87" w:rsidP="00A91B8F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Round to check answers </w:t>
            </w:r>
          </w:p>
          <w:p w14:paraId="3C3A132B" w14:textId="77777777" w:rsidR="001E1E87" w:rsidRDefault="001E1E87" w:rsidP="00A91B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E1A56" w14:textId="522572EC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Inverse operations (addition and subtraction)</w:t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45142F" w14:textId="77777777" w:rsidR="001E1E87" w:rsidRPr="00530DB9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2418BA" w14:textId="2A0DE5B9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Multi-step addition and subtraction problems</w:t>
            </w:r>
          </w:p>
          <w:p w14:paraId="6DD5869D" w14:textId="77777777" w:rsidR="001E1E87" w:rsidRPr="00530DB9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9A165E" w14:textId="707A5207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Compare calculations</w:t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58EC31" w14:textId="77777777" w:rsidR="001E1E87" w:rsidRPr="00530DB9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352FFD" w14:textId="7B37FB22" w:rsidR="001E1E87" w:rsidRPr="00530DB9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Find missing numbers</w:t>
            </w:r>
          </w:p>
        </w:tc>
        <w:tc>
          <w:tcPr>
            <w:tcW w:w="2552" w:type="dxa"/>
            <w:gridSpan w:val="2"/>
          </w:tcPr>
          <w:p w14:paraId="197EDEC5" w14:textId="77777777" w:rsidR="001E1E87" w:rsidRDefault="001E1E87" w:rsidP="00530DB9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3334E796" w14:textId="6C3F3641" w:rsidR="001E1E87" w:rsidRDefault="001E1E87" w:rsidP="00530DB9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 xml:space="preserve">Multiplication and Division </w:t>
            </w:r>
          </w:p>
          <w:p w14:paraId="0FA52BEE" w14:textId="77777777" w:rsidR="001E1E87" w:rsidRPr="00530DB9" w:rsidRDefault="001E1E87" w:rsidP="00530DB9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4E92F30C" w14:textId="77777777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solve comparison, sum and difference problems using information presented in a line graph</w:t>
            </w:r>
          </w:p>
          <w:p w14:paraId="7682E5ED" w14:textId="77777777" w:rsidR="001E1E87" w:rsidRPr="00530DB9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BBBBBF" w14:textId="77777777" w:rsidR="001E1E87" w:rsidRPr="00530DB9" w:rsidRDefault="001E1E87" w:rsidP="00530DB9">
            <w:pPr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complete, read and interpret information in tables, including timetables</w:t>
            </w:r>
          </w:p>
        </w:tc>
        <w:tc>
          <w:tcPr>
            <w:tcW w:w="2834" w:type="dxa"/>
            <w:gridSpan w:val="4"/>
          </w:tcPr>
          <w:p w14:paraId="3B1E5199" w14:textId="77777777" w:rsidR="001E1E87" w:rsidRDefault="001E1E87" w:rsidP="00530DB9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152D31CD" w14:textId="4449FAB1" w:rsidR="001E1E87" w:rsidRDefault="001E1E87" w:rsidP="00530DB9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>Number: Multiplication and Division</w:t>
            </w:r>
            <w: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 xml:space="preserve"> A</w:t>
            </w:r>
          </w:p>
          <w:p w14:paraId="01DC4970" w14:textId="77777777" w:rsidR="001E1E87" w:rsidRPr="00530DB9" w:rsidRDefault="001E1E87" w:rsidP="00530DB9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7AF9F77F" w14:textId="2F4AA6AF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Multiples</w:t>
            </w:r>
          </w:p>
          <w:p w14:paraId="6298AA9D" w14:textId="77777777" w:rsidR="001E1E87" w:rsidRPr="00530DB9" w:rsidRDefault="001E1E87" w:rsidP="00530D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5D633F6" w14:textId="6B0F1137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>
              <w:rPr>
                <w:rFonts w:ascii="Arial" w:hAnsi="Arial" w:cs="Arial"/>
                <w:sz w:val="16"/>
                <w:szCs w:val="16"/>
              </w:rPr>
              <w:t>Common multiples</w:t>
            </w:r>
          </w:p>
          <w:p w14:paraId="55941F8F" w14:textId="77777777" w:rsidR="001E1E87" w:rsidRPr="00530DB9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B9DD2" w14:textId="3E38AD50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>
              <w:rPr>
                <w:rFonts w:ascii="Arial" w:hAnsi="Arial" w:cs="Arial"/>
                <w:sz w:val="16"/>
                <w:szCs w:val="16"/>
              </w:rPr>
              <w:t>Factors</w:t>
            </w:r>
          </w:p>
          <w:p w14:paraId="3D325835" w14:textId="77777777" w:rsidR="001E1E87" w:rsidRPr="00530DB9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EB7B4" w14:textId="598D5F27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Common factors</w:t>
            </w:r>
          </w:p>
          <w:p w14:paraId="658A550C" w14:textId="77777777" w:rsidR="001E1E87" w:rsidRPr="00530DB9" w:rsidRDefault="001E1E87" w:rsidP="00530D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ED9357" w14:textId="7F67A141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Prime numbers</w:t>
            </w:r>
          </w:p>
          <w:p w14:paraId="633A2C3F" w14:textId="77777777" w:rsidR="001E1E87" w:rsidRPr="00530DB9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C05D34" w14:textId="1A2DC9F1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Square numbers</w:t>
            </w:r>
          </w:p>
          <w:p w14:paraId="73C47871" w14:textId="77777777" w:rsidR="001E1E87" w:rsidRPr="00530DB9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4D7E1C" w14:textId="34A9167A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Cube numbers</w:t>
            </w:r>
          </w:p>
          <w:p w14:paraId="5EEBEA23" w14:textId="77777777" w:rsidR="001E1E87" w:rsidRPr="00530DB9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82251F" w14:textId="79CE1EA4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Multiply and divide by 10, 100 and 1,000</w:t>
            </w:r>
          </w:p>
          <w:p w14:paraId="7ADB4C60" w14:textId="77777777" w:rsidR="001E1E87" w:rsidRPr="00530DB9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0DFCFB" w14:textId="2F3ACECA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 xml:space="preserve"> by 10, 100 and 1,000</w:t>
            </w:r>
          </w:p>
          <w:p w14:paraId="0C389DA2" w14:textId="77777777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F7D10" w14:textId="2D0D9B3E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09577C" w14:textId="66E6519B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D6D905" w14:textId="77777777" w:rsidR="001E1E87" w:rsidRPr="00530DB9" w:rsidRDefault="001E1E87" w:rsidP="00530DB9">
            <w:pPr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3942" w:type="dxa"/>
            <w:gridSpan w:val="3"/>
          </w:tcPr>
          <w:p w14:paraId="1D37EBA1" w14:textId="77777777" w:rsidR="001E1E87" w:rsidRDefault="001E1E87" w:rsidP="00530DB9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0557384A" w14:textId="77777777" w:rsidR="001E1E87" w:rsidRDefault="001E1E87" w:rsidP="00530DB9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>Fractions A</w:t>
            </w:r>
          </w:p>
          <w:p w14:paraId="7E171637" w14:textId="77777777" w:rsidR="001E1E87" w:rsidRPr="00530DB9" w:rsidRDefault="001E1E87" w:rsidP="00530DB9">
            <w:pP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56BC4A0B" w14:textId="51096C39" w:rsidR="001E1E87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Find fractions equivalent to a unit fraction</w:t>
            </w:r>
          </w:p>
          <w:p w14:paraId="107170D3" w14:textId="77777777" w:rsidR="001E1E87" w:rsidRPr="00530DB9" w:rsidRDefault="001E1E87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B290A" w14:textId="77777777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Find fractions equivalent to a non-unit fraction</w:t>
            </w:r>
          </w:p>
          <w:p w14:paraId="732BBDF7" w14:textId="77777777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23B399" w14:textId="42C9FD39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Recognise Equivalent fractions</w:t>
            </w:r>
          </w:p>
          <w:p w14:paraId="24ADF2FD" w14:textId="77777777" w:rsidR="001E1E87" w:rsidRPr="00530DB9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BADC3" w14:textId="4A37A755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Convert improper fractions to mixed numbers</w:t>
            </w:r>
          </w:p>
          <w:p w14:paraId="541B3F52" w14:textId="345905A8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2B3DB5" w14:textId="649E88BB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Convert mixed numbers to improper fractions</w:t>
            </w:r>
          </w:p>
          <w:p w14:paraId="40EB121C" w14:textId="77777777" w:rsidR="001E1E87" w:rsidRPr="00530DB9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228F58" w14:textId="1D3A2516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Compare fractions less than one</w:t>
            </w:r>
          </w:p>
          <w:p w14:paraId="69E1EE45" w14:textId="77777777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7EBBF6" w14:textId="6E28C436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Order fractions less than one</w:t>
            </w:r>
          </w:p>
          <w:p w14:paraId="67FD9F9C" w14:textId="77777777" w:rsidR="001E1E87" w:rsidRPr="00530DB9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E11C4F" w14:textId="09E6F5FD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Compare and order fractions greater than one</w:t>
            </w:r>
          </w:p>
          <w:p w14:paraId="7C77946B" w14:textId="1285BED7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180A66" w14:textId="77777777" w:rsidR="00CD0B1C" w:rsidRPr="00CD0B1C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CD0B1C">
              <w:rPr>
                <w:rFonts w:ascii="Arial" w:hAnsi="Arial" w:cs="Arial"/>
                <w:sz w:val="16"/>
                <w:szCs w:val="16"/>
              </w:rPr>
              <w:t xml:space="preserve">Add and subtract fractions with the same denominator </w:t>
            </w:r>
          </w:p>
          <w:p w14:paraId="09CCD85D" w14:textId="77777777" w:rsidR="00CD0B1C" w:rsidRPr="00CD0B1C" w:rsidRDefault="00CD0B1C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564C15" w14:textId="77777777" w:rsidR="00CD0B1C" w:rsidRPr="00CD0B1C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CD0B1C">
              <w:rPr>
                <w:rFonts w:ascii="Arial" w:hAnsi="Arial" w:cs="Arial"/>
                <w:sz w:val="16"/>
                <w:szCs w:val="16"/>
              </w:rPr>
              <w:t xml:space="preserve">Add fractions within 1 </w:t>
            </w:r>
          </w:p>
          <w:p w14:paraId="18F5EA9B" w14:textId="77777777" w:rsidR="00CD0B1C" w:rsidRPr="00CD0B1C" w:rsidRDefault="00CD0B1C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24915C" w14:textId="77777777" w:rsidR="00CD0B1C" w:rsidRPr="00CD0B1C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CD0B1C">
              <w:rPr>
                <w:rFonts w:ascii="Arial" w:hAnsi="Arial" w:cs="Arial"/>
                <w:sz w:val="16"/>
                <w:szCs w:val="16"/>
              </w:rPr>
              <w:t xml:space="preserve">Add fractions with total greater than 1 </w:t>
            </w:r>
          </w:p>
          <w:p w14:paraId="3BF4F247" w14:textId="77777777" w:rsidR="00CD0B1C" w:rsidRPr="00CD0B1C" w:rsidRDefault="00CD0B1C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134D4" w14:textId="77777777" w:rsidR="00CD0B1C" w:rsidRPr="00CD0B1C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CD0B1C">
              <w:rPr>
                <w:rFonts w:ascii="Arial" w:hAnsi="Arial" w:cs="Arial"/>
                <w:sz w:val="16"/>
                <w:szCs w:val="16"/>
              </w:rPr>
              <w:t xml:space="preserve">Add to a mixed number </w:t>
            </w:r>
          </w:p>
          <w:p w14:paraId="1FC2AD87" w14:textId="77777777" w:rsidR="00CD0B1C" w:rsidRPr="00CD0B1C" w:rsidRDefault="00CD0B1C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F3FFF" w14:textId="77777777" w:rsidR="00CD0B1C" w:rsidRPr="00CD0B1C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CD0B1C">
              <w:rPr>
                <w:rFonts w:ascii="Arial" w:hAnsi="Arial" w:cs="Arial"/>
                <w:sz w:val="16"/>
                <w:szCs w:val="16"/>
              </w:rPr>
              <w:t xml:space="preserve">Add two mixed numbers </w:t>
            </w:r>
          </w:p>
          <w:p w14:paraId="75F62C2B" w14:textId="77777777" w:rsidR="00CD0B1C" w:rsidRPr="00CD0B1C" w:rsidRDefault="00CD0B1C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945D73" w14:textId="77777777" w:rsidR="00CD0B1C" w:rsidRPr="00CD0B1C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CD0B1C">
              <w:rPr>
                <w:rFonts w:ascii="Arial" w:hAnsi="Arial" w:cs="Arial"/>
                <w:sz w:val="16"/>
                <w:szCs w:val="16"/>
              </w:rPr>
              <w:t xml:space="preserve">Subtract fractions </w:t>
            </w:r>
          </w:p>
          <w:p w14:paraId="571748D8" w14:textId="77777777" w:rsidR="00CD0B1C" w:rsidRPr="00CD0B1C" w:rsidRDefault="00CD0B1C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1B68F0" w14:textId="77777777" w:rsidR="00CD0B1C" w:rsidRPr="00CD0B1C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CD0B1C">
              <w:rPr>
                <w:rFonts w:ascii="Arial" w:hAnsi="Arial" w:cs="Arial"/>
                <w:sz w:val="16"/>
                <w:szCs w:val="16"/>
              </w:rPr>
              <w:t xml:space="preserve">Subtract from a mixed number </w:t>
            </w:r>
          </w:p>
          <w:p w14:paraId="643C9452" w14:textId="77777777" w:rsidR="00CD0B1C" w:rsidRPr="00CD0B1C" w:rsidRDefault="00CD0B1C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6FC39" w14:textId="48CACA4C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  <w:r w:rsidRPr="00CD0B1C">
              <w:rPr>
                <w:rFonts w:ascii="Arial" w:hAnsi="Arial" w:cs="Arial"/>
                <w:sz w:val="16"/>
                <w:szCs w:val="16"/>
              </w:rPr>
              <w:t>Subtract from a mixed number – breaking the whole</w:t>
            </w:r>
          </w:p>
          <w:p w14:paraId="26BF94A9" w14:textId="1EB6E313" w:rsidR="00CD0B1C" w:rsidRDefault="00CD0B1C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3214E9" w14:textId="0ABE572D" w:rsidR="00CD0B1C" w:rsidRPr="00CD0B1C" w:rsidRDefault="00CD0B1C" w:rsidP="001E1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Subtract two mixed numbers</w:t>
            </w:r>
          </w:p>
          <w:p w14:paraId="563AC1D7" w14:textId="77777777" w:rsidR="001E1E87" w:rsidRDefault="001E1E87" w:rsidP="001E1E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E0C8ED" w14:textId="2F68F354" w:rsidR="001E1E87" w:rsidRPr="00530DB9" w:rsidRDefault="001E1E87" w:rsidP="001E1E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0B1C" w:rsidRPr="001E4BB5" w14:paraId="231E032C" w14:textId="77777777" w:rsidTr="00CD0B1C">
        <w:trPr>
          <w:cantSplit/>
          <w:trHeight w:val="1134"/>
        </w:trPr>
        <w:tc>
          <w:tcPr>
            <w:tcW w:w="476" w:type="dxa"/>
            <w:textDirection w:val="btLr"/>
          </w:tcPr>
          <w:p w14:paraId="1E8D302A" w14:textId="77777777" w:rsidR="00CD0B1C" w:rsidRPr="00530DB9" w:rsidRDefault="00CD0B1C" w:rsidP="00530D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lastRenderedPageBreak/>
              <w:t>Spring</w:t>
            </w:r>
          </w:p>
        </w:tc>
        <w:tc>
          <w:tcPr>
            <w:tcW w:w="3946" w:type="dxa"/>
            <w:gridSpan w:val="3"/>
          </w:tcPr>
          <w:p w14:paraId="297D6C1D" w14:textId="77777777" w:rsidR="00CD0B1C" w:rsidRPr="00530DB9" w:rsidRDefault="00CD0B1C" w:rsidP="00530D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BA9587F" w14:textId="31DB15E5" w:rsidR="00CD0B1C" w:rsidRPr="00530DB9" w:rsidRDefault="00CD0B1C" w:rsidP="00530D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Number: Multiplication and Division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B</w:t>
            </w:r>
          </w:p>
          <w:p w14:paraId="3AB4D050" w14:textId="77777777" w:rsidR="00CD0B1C" w:rsidRPr="00530DB9" w:rsidRDefault="00CD0B1C" w:rsidP="00530D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5A84E2D" w14:textId="77777777" w:rsidR="00CD0B1C" w:rsidRPr="00530DB9" w:rsidRDefault="00CD0B1C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multiply numbers up to 4 digits by a one- or two-digit number using a formal written method, including long multiplication for two-digit numbers </w:t>
            </w:r>
          </w:p>
          <w:p w14:paraId="64CBE844" w14:textId="77777777" w:rsidR="00CD0B1C" w:rsidRPr="00530DB9" w:rsidRDefault="00CD0B1C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A6353" w14:textId="77777777" w:rsidR="00CD0B1C" w:rsidRPr="00530DB9" w:rsidRDefault="00CD0B1C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multiply and divide numbers mentally drawing upon known facts </w:t>
            </w:r>
          </w:p>
          <w:p w14:paraId="26E15333" w14:textId="77777777" w:rsidR="00CD0B1C" w:rsidRPr="00530DB9" w:rsidRDefault="00CD0B1C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41A2AC" w14:textId="77777777" w:rsidR="00CD0B1C" w:rsidRPr="00530DB9" w:rsidRDefault="00CD0B1C" w:rsidP="00530DB9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divide numbers up to 4 digits by a one-digit number using the formal written method of short division and interpret remainders appropriately for the context </w:t>
            </w:r>
          </w:p>
          <w:p w14:paraId="4A0A5D7A" w14:textId="77777777" w:rsidR="00CD0B1C" w:rsidRPr="00530DB9" w:rsidRDefault="00CD0B1C" w:rsidP="00530D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B0E59E" w14:textId="77777777" w:rsidR="00CD0B1C" w:rsidRPr="00530DB9" w:rsidRDefault="00CD0B1C" w:rsidP="00530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solve problems involving addition, subtraction, multiplication and division and a combination of these, including understanding the meaning of the equals sign</w:t>
            </w:r>
            <w:r w:rsidRPr="00530D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659F23" w14:textId="77777777" w:rsidR="00CD0B1C" w:rsidRPr="00530DB9" w:rsidRDefault="00CD0B1C" w:rsidP="00530DB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31" w:type="dxa"/>
            <w:gridSpan w:val="2"/>
          </w:tcPr>
          <w:p w14:paraId="3896D928" w14:textId="77777777" w:rsidR="00CD0B1C" w:rsidRPr="00530DB9" w:rsidRDefault="00CD0B1C" w:rsidP="00530D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E15AC66" w14:textId="1F147145" w:rsidR="00CD0B1C" w:rsidRPr="00530DB9" w:rsidRDefault="00CD0B1C" w:rsidP="00530D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Number: Fractions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B</w:t>
            </w:r>
          </w:p>
          <w:p w14:paraId="708388DD" w14:textId="77777777" w:rsidR="00CD0B1C" w:rsidRPr="00530DB9" w:rsidRDefault="00CD0B1C" w:rsidP="00530D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1266EE4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compare and order fractions whose denominators are all multiples of the same number</w:t>
            </w:r>
          </w:p>
          <w:p w14:paraId="3A78C3D2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identify, name and write equivalent fractions of a given fraction, represented visually, including tenths and hundredths </w:t>
            </w: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recognise mixed numbers and improper fractions and convert from one form to the other and write mathematical statements &gt; 1 as a mixed number [for example, 2/5 + 4/5 = 6/5 = 1 1/5]</w:t>
            </w:r>
          </w:p>
          <w:p w14:paraId="45FD2276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add and subtract fractions with the same denominator and denominators that are multiples of the same number</w:t>
            </w:r>
          </w:p>
          <w:p w14:paraId="1B1FDFA3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multiply proper fractions and mixed numbers by whole numbers, supported by materials and diagrams</w:t>
            </w:r>
          </w:p>
          <w:p w14:paraId="30D330BB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i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read and write decimal numbers as fractions [for example, 0.71 = 71/100]</w:t>
            </w:r>
          </w:p>
          <w:p w14:paraId="31013879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solve problems involving multiplication and division, including scaling by simple fractions and problems involving simple rates.</w:t>
            </w:r>
          </w:p>
        </w:tc>
        <w:tc>
          <w:tcPr>
            <w:tcW w:w="4113" w:type="dxa"/>
            <w:gridSpan w:val="5"/>
          </w:tcPr>
          <w:p w14:paraId="397C40A7" w14:textId="77777777" w:rsidR="00CD0B1C" w:rsidRDefault="00CD0B1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994277A" w14:textId="0EE7DC30" w:rsidR="00CD0B1C" w:rsidRDefault="00CD0B1C" w:rsidP="00CD0B1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Number: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Decimals and percentages</w:t>
            </w:r>
          </w:p>
          <w:p w14:paraId="6FF6E225" w14:textId="6D4E94EF" w:rsidR="00CD0B1C" w:rsidRDefault="00CD0B1C" w:rsidP="00CD0B1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8A42EE1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read, write, order and compare numbers with up to three decimal places</w:t>
            </w:r>
          </w:p>
          <w:p w14:paraId="4DA7628D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recognise and use thousandths and relate them to tenths, hundredths and decimal equivalents</w:t>
            </w:r>
          </w:p>
          <w:p w14:paraId="297C9BF5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round decimals with two decimal places to the nearest whole number and to one decimal place</w:t>
            </w:r>
          </w:p>
          <w:p w14:paraId="2C77CC96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solve problems involving number up to three decimal places</w:t>
            </w:r>
          </w:p>
          <w:p w14:paraId="0AF07462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recognise the per cent symbol (%) and understand that per cent relates to ‘number of parts per hundred’, and write percentages as a fraction with denominator 100, and as a decimal</w:t>
            </w:r>
          </w:p>
          <w:p w14:paraId="45AD7791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solve problems which require knowing percentage and decimal equivalents of ½, ¼, 1/5, 2/5, 4/</w:t>
            </w:r>
            <w:proofErr w:type="gramStart"/>
            <w:r w:rsidRPr="00530DB9">
              <w:rPr>
                <w:rFonts w:ascii="Arial" w:hAnsi="Arial" w:cs="Arial"/>
                <w:sz w:val="16"/>
                <w:szCs w:val="16"/>
              </w:rPr>
              <w:t>5  and</w:t>
            </w:r>
            <w:proofErr w:type="gramEnd"/>
            <w:r w:rsidRPr="00530DB9">
              <w:rPr>
                <w:rFonts w:ascii="Arial" w:hAnsi="Arial" w:cs="Arial"/>
                <w:sz w:val="16"/>
                <w:szCs w:val="16"/>
              </w:rPr>
              <w:t xml:space="preserve"> those fractions with a denominator of a multiple of 10 or 25</w:t>
            </w:r>
          </w:p>
          <w:p w14:paraId="7AB47973" w14:textId="77777777" w:rsidR="00CD0B1C" w:rsidRPr="00530DB9" w:rsidRDefault="00CD0B1C" w:rsidP="00CD0B1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5E3F325F" w14:textId="1997A4A6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96" w:type="dxa"/>
            <w:gridSpan w:val="4"/>
          </w:tcPr>
          <w:p w14:paraId="381C7FB9" w14:textId="77777777" w:rsidR="00CD0B1C" w:rsidRDefault="00CD0B1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2F0B957" w14:textId="3CBCBEB2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t xml:space="preserve">Number: </w:t>
            </w:r>
            <w:r>
              <w:rPr>
                <w:rFonts w:ascii="Arial" w:hAnsi="Arial" w:cs="Arial"/>
                <w:b/>
                <w:sz w:val="16"/>
                <w:szCs w:val="16"/>
              </w:rPr>
              <w:t>Perimeter and Area</w:t>
            </w:r>
          </w:p>
          <w:p w14:paraId="2B1C7081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240" w:type="dxa"/>
            <w:gridSpan w:val="2"/>
          </w:tcPr>
          <w:p w14:paraId="11C69069" w14:textId="77777777" w:rsidR="00CD0B1C" w:rsidRDefault="00CD0B1C">
            <w:pPr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</w:p>
          <w:p w14:paraId="7D14D435" w14:textId="1020A5DE" w:rsidR="00CD0B1C" w:rsidRPr="00530DB9" w:rsidRDefault="00CD0B1C" w:rsidP="00530D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Statistics</w:t>
            </w:r>
          </w:p>
        </w:tc>
      </w:tr>
      <w:tr w:rsidR="00CD0B1C" w:rsidRPr="001E4BB5" w14:paraId="49192933" w14:textId="77777777" w:rsidTr="00F17687">
        <w:trPr>
          <w:cantSplit/>
          <w:trHeight w:val="1134"/>
        </w:trPr>
        <w:tc>
          <w:tcPr>
            <w:tcW w:w="476" w:type="dxa"/>
            <w:textDirection w:val="btLr"/>
          </w:tcPr>
          <w:p w14:paraId="516C63A9" w14:textId="77777777" w:rsidR="00CD0B1C" w:rsidRPr="00530DB9" w:rsidRDefault="00CD0B1C" w:rsidP="00530D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b/>
                <w:sz w:val="16"/>
                <w:szCs w:val="16"/>
              </w:rPr>
              <w:lastRenderedPageBreak/>
              <w:t>Summer</w:t>
            </w:r>
          </w:p>
        </w:tc>
        <w:tc>
          <w:tcPr>
            <w:tcW w:w="3946" w:type="dxa"/>
            <w:gridSpan w:val="3"/>
          </w:tcPr>
          <w:p w14:paraId="5A3DAE5E" w14:textId="77777777" w:rsidR="00CD0B1C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>Geometry: Properties of Shape</w:t>
            </w:r>
          </w:p>
          <w:p w14:paraId="0B5730A1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2AF15A38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identify 3-D shapes, including cubes and other cuboids, from 2-D representations</w:t>
            </w:r>
          </w:p>
          <w:p w14:paraId="081EE5FF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know angles are measured in degrees: estimate and compare acute, obtuse and reflex angles</w:t>
            </w:r>
          </w:p>
          <w:p w14:paraId="246A1E56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draw given angles, and measure them in degrees (°)</w:t>
            </w:r>
          </w:p>
          <w:p w14:paraId="161A93A6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identify: angles at a point and one whole turn (total 360°) angles at a point on a straight line and ½ a turn (total 180°), other multiples of 90°</w:t>
            </w:r>
          </w:p>
          <w:p w14:paraId="149F08F2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use the properties of rectangles to deduce related facts and find missing lengths and angles</w:t>
            </w:r>
          </w:p>
          <w:p w14:paraId="3426E3E3" w14:textId="77777777" w:rsidR="00CD0B1C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distinguish between regular and irregular polygons based on reasoning about equal sides and an</w:t>
            </w:r>
            <w:r>
              <w:rPr>
                <w:rFonts w:ascii="Arial" w:hAnsi="Arial" w:cs="Arial"/>
                <w:sz w:val="16"/>
                <w:szCs w:val="16"/>
              </w:rPr>
              <w:t>gles</w:t>
            </w:r>
          </w:p>
          <w:p w14:paraId="4C4645A3" w14:textId="77777777" w:rsidR="00CD0B1C" w:rsidRPr="00530DB9" w:rsidRDefault="00CD0B1C" w:rsidP="00CD0B1C">
            <w:pPr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2542" w:type="dxa"/>
            <w:gridSpan w:val="3"/>
          </w:tcPr>
          <w:p w14:paraId="2E34C8FD" w14:textId="77777777" w:rsidR="00CD0B1C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>Geometry: Position and Direction</w:t>
            </w:r>
          </w:p>
          <w:p w14:paraId="3A0F6D53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192AEAC3" w14:textId="77777777" w:rsidR="00CD0B1C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</w:t>
            </w:r>
          </w:p>
          <w:p w14:paraId="3A36E671" w14:textId="77777777" w:rsidR="00CD0B1C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</w:p>
          <w:p w14:paraId="3E5DCCFA" w14:textId="1E7CF104" w:rsidR="00CD0B1C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>Geometry: Properties of Shape</w:t>
            </w:r>
          </w:p>
          <w:p w14:paraId="2F8D5881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5C8923DB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identify 3-D shapes, including cubes and other cuboids, from 2-D representations</w:t>
            </w:r>
          </w:p>
          <w:p w14:paraId="14315DFB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know angles are measured in degrees: estimate and compare acute, obtuse and reflex angles</w:t>
            </w:r>
          </w:p>
          <w:p w14:paraId="44EF1C5B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draw given angles, and measure them in degrees (°)</w:t>
            </w:r>
          </w:p>
          <w:p w14:paraId="241FB56A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identify: angles at a point and one whole turn (total 360°) angles at a point on a straight line and ½ a turn (total 180°), other multiples of 90°</w:t>
            </w:r>
          </w:p>
          <w:p w14:paraId="6F7F5BA0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use the properties of rectangles to deduce related facts and find missing lengths and angles</w:t>
            </w:r>
          </w:p>
          <w:p w14:paraId="03EB0B34" w14:textId="77777777" w:rsidR="00CD0B1C" w:rsidRDefault="00CD0B1C" w:rsidP="00530DB9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distinguish between regular and irregular polygons based on reasoning about equal sides and an</w:t>
            </w:r>
            <w:r>
              <w:rPr>
                <w:rFonts w:ascii="Arial" w:hAnsi="Arial" w:cs="Arial"/>
                <w:sz w:val="16"/>
                <w:szCs w:val="16"/>
              </w:rPr>
              <w:t>gles</w:t>
            </w:r>
          </w:p>
          <w:p w14:paraId="6B1989F4" w14:textId="77777777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4121" w:type="dxa"/>
            <w:gridSpan w:val="5"/>
          </w:tcPr>
          <w:p w14:paraId="3EB45542" w14:textId="77777777" w:rsidR="00CD0B1C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>Number: Decimals</w:t>
            </w:r>
            <w:r w:rsidRPr="00530D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737AAF5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vertAlign w:val="subscript"/>
                <w:lang w:eastAsia="en-GB"/>
              </w:rPr>
            </w:pPr>
          </w:p>
          <w:p w14:paraId="1DA634A6" w14:textId="77777777" w:rsidR="00CD0B1C" w:rsidRDefault="00CD0B1C" w:rsidP="00CD0B1C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Recognise and write decimal equivalents of any number of tenths or hundredths</w:t>
            </w:r>
          </w:p>
          <w:p w14:paraId="0C3E8E43" w14:textId="77777777" w:rsidR="00CD0B1C" w:rsidRPr="00530DB9" w:rsidRDefault="00CD0B1C" w:rsidP="00CD0B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E45E87" w14:textId="77777777" w:rsidR="00CD0B1C" w:rsidRDefault="00CD0B1C" w:rsidP="00CD0B1C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Find the effect of dividing a one or two-digit number to 10 or 100, identify the value of the digits in the answer as ones, tenths and hundredths</w:t>
            </w:r>
          </w:p>
          <w:p w14:paraId="120B581B" w14:textId="77777777" w:rsidR="00CD0B1C" w:rsidRPr="00530DB9" w:rsidRDefault="00CD0B1C" w:rsidP="00CD0B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3FCF56" w14:textId="77777777" w:rsidR="00CD0B1C" w:rsidRDefault="00CD0B1C" w:rsidP="00CD0B1C">
            <w:pPr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Solve simple measure and money problems involving fractions and decimals to two decimal places</w:t>
            </w:r>
          </w:p>
          <w:p w14:paraId="2301F3AE" w14:textId="77777777" w:rsidR="00CD0B1C" w:rsidRPr="00530DB9" w:rsidRDefault="00CD0B1C" w:rsidP="00CD0B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EE2118" w14:textId="77777777" w:rsidR="00CD0B1C" w:rsidRPr="00530DB9" w:rsidRDefault="00CD0B1C" w:rsidP="00CD0B1C">
            <w:pPr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convert between different units of measure (for example km to m)</w:t>
            </w:r>
          </w:p>
          <w:p w14:paraId="4DCE3B18" w14:textId="6B06CA76" w:rsidR="00CD0B1C" w:rsidRDefault="00CD0B1C" w:rsidP="00530DB9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326EA45D" w14:textId="2C5E06BA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1255" w:type="dxa"/>
          </w:tcPr>
          <w:p w14:paraId="3D8E4943" w14:textId="0462EF7A" w:rsidR="00CD0B1C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 xml:space="preserve">Number: </w:t>
            </w:r>
            <w:r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>Negative Numbers</w:t>
            </w:r>
          </w:p>
          <w:p w14:paraId="59A45575" w14:textId="77777777" w:rsidR="00CD0B1C" w:rsidRDefault="00CD0B1C" w:rsidP="00530DB9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353C5C09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2998" w:type="dxa"/>
            <w:gridSpan w:val="3"/>
          </w:tcPr>
          <w:p w14:paraId="2C58B7AC" w14:textId="77777777" w:rsidR="00CD0B1C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  <w:t>Measurement: Converting Units</w:t>
            </w:r>
          </w:p>
          <w:p w14:paraId="628B02F8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sz w:val="16"/>
                <w:szCs w:val="16"/>
                <w:lang w:eastAsia="en-GB"/>
              </w:rPr>
            </w:pPr>
          </w:p>
          <w:p w14:paraId="09FDDADC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convert between different units of metric measure (for example, kilometre and metre; centimetre and metre; centimetre and millimetre; gram and kilogram; litre and millilitre)</w:t>
            </w:r>
          </w:p>
          <w:p w14:paraId="6AC1D993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solve problems involving converting between units of time</w:t>
            </w:r>
          </w:p>
          <w:p w14:paraId="29C4CA53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understand and use approximate equivalences between metric units and common imperial units such as inches, pounds and pints</w:t>
            </w:r>
          </w:p>
          <w:p w14:paraId="67A39AE9" w14:textId="34E191B6" w:rsidR="00CD0B1C" w:rsidRDefault="00CD0B1C" w:rsidP="00530DB9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303E5BE5" w14:textId="3916E3A3" w:rsidR="00CD0B1C" w:rsidRPr="00530DB9" w:rsidRDefault="00CD0B1C" w:rsidP="00530DB9">
            <w:pPr>
              <w:shd w:val="clear" w:color="auto" w:fill="FFFFFF"/>
              <w:spacing w:after="7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</w:tcPr>
          <w:p w14:paraId="3E27B24A" w14:textId="77777777" w:rsidR="00CD0B1C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30DB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Measurement: Volume</w:t>
            </w:r>
          </w:p>
          <w:p w14:paraId="13EFA511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9C2B08" w14:textId="77777777" w:rsidR="00CD0B1C" w:rsidRPr="00530DB9" w:rsidRDefault="00CD0B1C" w:rsidP="00CD0B1C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 xml:space="preserve"> estimate volume [for example, using 1 cm3 blocks to build cuboids (including cubes)] and capacity [for example, using water]</w:t>
            </w:r>
          </w:p>
          <w:p w14:paraId="63582F3D" w14:textId="612BB20A" w:rsidR="00CD0B1C" w:rsidRPr="00530DB9" w:rsidRDefault="00CD0B1C" w:rsidP="00CD0B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DB9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530DB9">
              <w:rPr>
                <w:rFonts w:ascii="Arial" w:hAnsi="Arial" w:cs="Arial"/>
                <w:sz w:val="16"/>
                <w:szCs w:val="16"/>
              </w:rPr>
              <w:t>use all four operations to solve problems involving measure</w:t>
            </w:r>
          </w:p>
        </w:tc>
      </w:tr>
    </w:tbl>
    <w:p w14:paraId="654E74E6" w14:textId="77777777" w:rsidR="0044661E" w:rsidRPr="001E4BB5" w:rsidRDefault="0044661E">
      <w:pPr>
        <w:rPr>
          <w:sz w:val="16"/>
          <w:szCs w:val="16"/>
        </w:rPr>
      </w:pPr>
    </w:p>
    <w:sectPr w:rsidR="0044661E" w:rsidRPr="001E4BB5" w:rsidSect="001B5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90D2" w14:textId="77777777" w:rsidR="00F55838" w:rsidRDefault="00F55838" w:rsidP="00845952">
      <w:pPr>
        <w:spacing w:after="0" w:line="240" w:lineRule="auto"/>
      </w:pPr>
      <w:r>
        <w:separator/>
      </w:r>
    </w:p>
  </w:endnote>
  <w:endnote w:type="continuationSeparator" w:id="0">
    <w:p w14:paraId="7CDC1E2D" w14:textId="77777777" w:rsidR="00F55838" w:rsidRDefault="00F55838" w:rsidP="0084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CCCB" w14:textId="77777777" w:rsidR="00845952" w:rsidRDefault="00845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84E9" w14:textId="77777777" w:rsidR="00955B4C" w:rsidRDefault="00955B4C" w:rsidP="00955B4C">
    <w:pPr>
      <w:pStyle w:val="Footer"/>
    </w:pPr>
    <w:r>
      <w:t>Year 5: Medium term maths overview, with National Curriculum references, based on the White Rose Maths SOL.</w:t>
    </w:r>
  </w:p>
  <w:p w14:paraId="40BED029" w14:textId="77777777" w:rsidR="00845952" w:rsidRDefault="00845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8868" w14:textId="77777777" w:rsidR="00845952" w:rsidRDefault="0084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2322" w14:textId="77777777" w:rsidR="00F55838" w:rsidRDefault="00F55838" w:rsidP="00845952">
      <w:pPr>
        <w:spacing w:after="0" w:line="240" w:lineRule="auto"/>
      </w:pPr>
      <w:r>
        <w:separator/>
      </w:r>
    </w:p>
  </w:footnote>
  <w:footnote w:type="continuationSeparator" w:id="0">
    <w:p w14:paraId="335C6620" w14:textId="77777777" w:rsidR="00F55838" w:rsidRDefault="00F55838" w:rsidP="0084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ED82" w14:textId="77777777" w:rsidR="00845952" w:rsidRDefault="00845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A7D2" w14:textId="77777777" w:rsidR="00845952" w:rsidRDefault="00845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A7AF" w14:textId="77777777" w:rsidR="00845952" w:rsidRDefault="00845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AA5"/>
    <w:multiLevelType w:val="multilevel"/>
    <w:tmpl w:val="E3B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23F"/>
    <w:multiLevelType w:val="hybridMultilevel"/>
    <w:tmpl w:val="98D0F5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18E"/>
    <w:multiLevelType w:val="multilevel"/>
    <w:tmpl w:val="495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65627"/>
    <w:multiLevelType w:val="hybridMultilevel"/>
    <w:tmpl w:val="98BA9B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CAF"/>
    <w:multiLevelType w:val="hybridMultilevel"/>
    <w:tmpl w:val="D58CD928"/>
    <w:lvl w:ilvl="0" w:tplc="E710D480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57C3F"/>
    <w:multiLevelType w:val="multilevel"/>
    <w:tmpl w:val="B760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0D7B48"/>
    <w:multiLevelType w:val="hybridMultilevel"/>
    <w:tmpl w:val="BD3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04AB7"/>
    <w:multiLevelType w:val="multilevel"/>
    <w:tmpl w:val="1C1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A87B0B"/>
    <w:multiLevelType w:val="multilevel"/>
    <w:tmpl w:val="70A6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B905D2"/>
    <w:multiLevelType w:val="multilevel"/>
    <w:tmpl w:val="144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6655CB"/>
    <w:multiLevelType w:val="multilevel"/>
    <w:tmpl w:val="2A64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1E"/>
    <w:rsid w:val="000C4B93"/>
    <w:rsid w:val="000F3BC0"/>
    <w:rsid w:val="00124C41"/>
    <w:rsid w:val="00127EA9"/>
    <w:rsid w:val="001433D2"/>
    <w:rsid w:val="001B577F"/>
    <w:rsid w:val="001E168D"/>
    <w:rsid w:val="001E1E87"/>
    <w:rsid w:val="001E4BB5"/>
    <w:rsid w:val="0025739C"/>
    <w:rsid w:val="00322CE1"/>
    <w:rsid w:val="00334AAF"/>
    <w:rsid w:val="00351351"/>
    <w:rsid w:val="003952F1"/>
    <w:rsid w:val="00440080"/>
    <w:rsid w:val="0044661E"/>
    <w:rsid w:val="00530DB9"/>
    <w:rsid w:val="005A7128"/>
    <w:rsid w:val="006A7146"/>
    <w:rsid w:val="007D6FF5"/>
    <w:rsid w:val="007F1BCC"/>
    <w:rsid w:val="00845952"/>
    <w:rsid w:val="00847618"/>
    <w:rsid w:val="008733A7"/>
    <w:rsid w:val="00895556"/>
    <w:rsid w:val="008C52F1"/>
    <w:rsid w:val="00955B4C"/>
    <w:rsid w:val="00A24565"/>
    <w:rsid w:val="00A6219F"/>
    <w:rsid w:val="00A91B8F"/>
    <w:rsid w:val="00AA4F00"/>
    <w:rsid w:val="00AB21AB"/>
    <w:rsid w:val="00B00D3D"/>
    <w:rsid w:val="00B34A3B"/>
    <w:rsid w:val="00B72ED1"/>
    <w:rsid w:val="00CD0B1C"/>
    <w:rsid w:val="00CF310A"/>
    <w:rsid w:val="00D9710B"/>
    <w:rsid w:val="00E872C8"/>
    <w:rsid w:val="00F55838"/>
    <w:rsid w:val="00FA408F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DC3A3"/>
  <w15:docId w15:val="{D2B840BC-7AEA-43DF-B206-7C21842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52"/>
  </w:style>
  <w:style w:type="paragraph" w:styleId="Footer">
    <w:name w:val="footer"/>
    <w:basedOn w:val="Normal"/>
    <w:link w:val="FooterChar"/>
    <w:uiPriority w:val="99"/>
    <w:unhideWhenUsed/>
    <w:rsid w:val="0084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52"/>
  </w:style>
  <w:style w:type="paragraph" w:styleId="Title">
    <w:name w:val="Title"/>
    <w:basedOn w:val="Normal"/>
    <w:link w:val="TitleChar"/>
    <w:qFormat/>
    <w:rsid w:val="00530DB9"/>
    <w:pPr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30DB9"/>
    <w:rPr>
      <w:rFonts w:ascii="CG Times" w:eastAsia="Times New Roman" w:hAnsi="CG Times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FA6A-496B-4CDE-9E42-C51D3B06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Hawker</dc:creator>
  <cp:lastModifiedBy>Amber Thompson</cp:lastModifiedBy>
  <cp:revision>2</cp:revision>
  <dcterms:created xsi:type="dcterms:W3CDTF">2022-11-14T21:20:00Z</dcterms:created>
  <dcterms:modified xsi:type="dcterms:W3CDTF">2022-11-14T21:20:00Z</dcterms:modified>
</cp:coreProperties>
</file>